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ACD84" w14:textId="55DB2C22" w:rsidR="00F20EE4" w:rsidRDefault="00B23994" w:rsidP="2F54C0B6">
      <w:pPr>
        <w:shd w:val="clear" w:color="auto" w:fill="D9E2F3" w:themeFill="accent1" w:themeFillTint="33"/>
      </w:pPr>
      <w:r w:rsidRPr="67012ADC">
        <w:rPr>
          <w:b/>
          <w:bCs/>
        </w:rPr>
        <w:t>Instructions for employers:</w:t>
      </w:r>
      <w:r>
        <w:t xml:space="preserve"> </w:t>
      </w:r>
      <w:r w:rsidR="60A42755">
        <w:t>If you are an employer who does not offer health benefits</w:t>
      </w:r>
      <w:r w:rsidR="472DCB35">
        <w:t>,</w:t>
      </w:r>
      <w:r w:rsidR="60A42755">
        <w:t xml:space="preserve"> or may have employees who do not qualify for them</w:t>
      </w:r>
      <w:r w:rsidR="26803DCE">
        <w:t>,</w:t>
      </w:r>
      <w:r w:rsidR="60A42755">
        <w:t xml:space="preserve"> please use the following template to communicate to employees who </w:t>
      </w:r>
      <w:r w:rsidR="00547A74">
        <w:t xml:space="preserve">may </w:t>
      </w:r>
      <w:r w:rsidR="60A42755">
        <w:t xml:space="preserve">no longer </w:t>
      </w:r>
      <w:r w:rsidR="00547A74">
        <w:t xml:space="preserve">be </w:t>
      </w:r>
      <w:r w:rsidR="60A42755">
        <w:t>eligible for</w:t>
      </w:r>
      <w:r w:rsidR="008B7A42">
        <w:t>—</w:t>
      </w:r>
      <w:r w:rsidR="60A42755">
        <w:t>or</w:t>
      </w:r>
      <w:r w:rsidR="00547A74">
        <w:t xml:space="preserve"> may</w:t>
      </w:r>
      <w:r w:rsidR="60A42755">
        <w:t xml:space="preserve"> have already lost</w:t>
      </w:r>
      <w:r w:rsidR="008B7A42">
        <w:t>—</w:t>
      </w:r>
      <w:r w:rsidR="60A42755">
        <w:t>Medicaid coverage. Note that this template should be updated to reflect your company’s information where indicated.</w:t>
      </w:r>
    </w:p>
    <w:p w14:paraId="0E90E16F" w14:textId="5C726537" w:rsidR="2F54C0B6" w:rsidRDefault="2F54C0B6" w:rsidP="2F54C0B6">
      <w:pPr>
        <w:rPr>
          <w:sz w:val="32"/>
          <w:szCs w:val="32"/>
        </w:rPr>
      </w:pPr>
    </w:p>
    <w:p w14:paraId="74C531B8" w14:textId="77777777" w:rsidR="00F20EE4" w:rsidRDefault="00F20EE4" w:rsidP="00F20EE4">
      <w:r w:rsidRPr="009B7BDB">
        <w:rPr>
          <w:sz w:val="32"/>
          <w:szCs w:val="32"/>
        </w:rPr>
        <w:t xml:space="preserve">MassHealth Renewals and Enrollment in Employer Coverage </w:t>
      </w:r>
      <w:r>
        <w:t xml:space="preserve"> </w:t>
      </w:r>
    </w:p>
    <w:p w14:paraId="448F4232" w14:textId="1F278447" w:rsidR="04C8B030" w:rsidRDefault="067D7185" w:rsidP="04C8B030">
      <w:r>
        <w:t>Federal COVID-related protections allowed people to stay enrolled in MassHealth even if their circumstances changed. Those protections have ended, and many current MassHealth members are no longer eligible for Medicaid coverage or are expected to lose their coverage and may need to change how they receive their health insurance coverage.</w:t>
      </w:r>
    </w:p>
    <w:p w14:paraId="4F5F2CF9" w14:textId="030002DB" w:rsidR="00F20EE4" w:rsidRDefault="00F20EE4" w:rsidP="00F20EE4">
      <w:r>
        <w:t xml:space="preserve">At this time, </w:t>
      </w:r>
      <w:r w:rsidRPr="00B23994">
        <w:rPr>
          <w:b/>
          <w:bCs/>
          <w:shd w:val="clear" w:color="auto" w:fill="FFF2CC" w:themeFill="accent4" w:themeFillTint="33"/>
        </w:rPr>
        <w:t>[Insert business or Employer name]</w:t>
      </w:r>
      <w:r>
        <w:t xml:space="preserve"> does not offer health insurance benefits to our employees</w:t>
      </w:r>
      <w:r w:rsidR="4B6ED548">
        <w:t>,</w:t>
      </w:r>
      <w:r>
        <w:t xml:space="preserve"> or you may not qualify for them. However, it is important that you keep yourself and any family members enrolled in health insurance coverage, for your physical and financial health. While you may not be able to get health insurance coverage through our organization, here is what you should do if you have or have had MassHealth coverage:</w:t>
      </w:r>
    </w:p>
    <w:p w14:paraId="7F707999" w14:textId="0A32C213" w:rsidR="00F20EE4" w:rsidRDefault="00F20EE4" w:rsidP="6EB67A3A">
      <w:pPr>
        <w:pStyle w:val="ListParagraph"/>
        <w:numPr>
          <w:ilvl w:val="0"/>
          <w:numId w:val="2"/>
        </w:numPr>
      </w:pPr>
      <w:r>
        <w:t xml:space="preserve">Make sure </w:t>
      </w:r>
      <w:r w:rsidRPr="67012ADC">
        <w:rPr>
          <w:b/>
          <w:bCs/>
        </w:rPr>
        <w:t>MassHealth</w:t>
      </w:r>
      <w:r>
        <w:t xml:space="preserve"> has your </w:t>
      </w:r>
      <w:r w:rsidRPr="67012ADC">
        <w:rPr>
          <w:b/>
          <w:bCs/>
        </w:rPr>
        <w:t xml:space="preserve">most </w:t>
      </w:r>
      <w:r w:rsidR="00B23994" w:rsidRPr="67012ADC">
        <w:rPr>
          <w:b/>
          <w:bCs/>
        </w:rPr>
        <w:t>up-to-date</w:t>
      </w:r>
      <w:r w:rsidRPr="67012ADC">
        <w:rPr>
          <w:b/>
          <w:bCs/>
        </w:rPr>
        <w:t xml:space="preserve"> contact information for you</w:t>
      </w:r>
      <w:r w:rsidR="00B23994">
        <w:t>—</w:t>
      </w:r>
      <w:r>
        <w:t>address, phone number, and email</w:t>
      </w:r>
      <w:r w:rsidR="00B23994">
        <w:t>—</w:t>
      </w:r>
      <w:r w:rsidR="2C1B94DE">
        <w:t xml:space="preserve">to see if you may </w:t>
      </w:r>
      <w:r w:rsidR="32AC38D0">
        <w:t xml:space="preserve">be </w:t>
      </w:r>
      <w:r w:rsidR="2C1B94DE">
        <w:t>eligible to return to MassHealth coverage</w:t>
      </w:r>
    </w:p>
    <w:p w14:paraId="45D30381" w14:textId="04AC68D2" w:rsidR="00F20EE4" w:rsidRPr="00C971F2" w:rsidRDefault="00F20EE4" w:rsidP="6EB67A3A">
      <w:pPr>
        <w:pStyle w:val="ListParagraph"/>
        <w:numPr>
          <w:ilvl w:val="0"/>
          <w:numId w:val="1"/>
        </w:numPr>
      </w:pPr>
      <w:r>
        <w:t xml:space="preserve">If you are no longer eligible for MassHealth, visit the </w:t>
      </w:r>
      <w:r w:rsidRPr="6EB67A3A">
        <w:rPr>
          <w:b/>
          <w:bCs/>
        </w:rPr>
        <w:t>Massachusetts Health Connector</w:t>
      </w:r>
      <w:r>
        <w:t xml:space="preserve"> at </w:t>
      </w:r>
      <w:r w:rsidRPr="6EB67A3A">
        <w:rPr>
          <w:rStyle w:val="Hyperlink"/>
        </w:rPr>
        <w:t xml:space="preserve">MAhealthconnector.org </w:t>
      </w:r>
      <w:r>
        <w:t>to enroll</w:t>
      </w:r>
      <w:r w:rsidRPr="6EB67A3A">
        <w:rPr>
          <w:rStyle w:val="Hyperlink"/>
        </w:rPr>
        <w:t xml:space="preserve"> </w:t>
      </w:r>
      <w:r w:rsidR="00B23994">
        <w:t>in coverage</w:t>
      </w:r>
      <w:r w:rsidR="43AC5644">
        <w:t xml:space="preserve"> or find local assisters available to help you find a new plan and finish enrollment</w:t>
      </w:r>
      <w:r w:rsidR="00B23994">
        <w:t>. You</w:t>
      </w:r>
      <w:r>
        <w:t xml:space="preserve"> may even be eligible for financial help reducing the amount of your monthly premium payments. </w:t>
      </w:r>
    </w:p>
    <w:p w14:paraId="4B3A50B7" w14:textId="3551235A" w:rsidR="00F20EE4" w:rsidRPr="00C971F2" w:rsidRDefault="00F20EE4" w:rsidP="4FF2829F">
      <w:r>
        <w:t xml:space="preserve">We know how valuable health coverage is and we will work with our employees to make sure everyone stays covered and that Massachusetts continues to lead the way in providing access to health care for everyone. </w:t>
      </w:r>
    </w:p>
    <w:p w14:paraId="2B699E82" w14:textId="77777777" w:rsidR="00F20EE4" w:rsidRDefault="00F20EE4" w:rsidP="00F20EE4"/>
    <w:p w14:paraId="4F7B6DCB" w14:textId="5F80B2CA" w:rsidR="00F20EE4" w:rsidRPr="00F20EE4" w:rsidRDefault="00F20EE4" w:rsidP="00F20EE4">
      <w:pPr>
        <w:rPr>
          <w:b/>
          <w:bCs/>
        </w:rPr>
      </w:pPr>
      <w:r w:rsidRPr="00B23994">
        <w:rPr>
          <w:b/>
          <w:bCs/>
          <w:shd w:val="clear" w:color="auto" w:fill="FFF2CC" w:themeFill="accent4" w:themeFillTint="33"/>
        </w:rPr>
        <w:t>[Employer name]</w:t>
      </w:r>
    </w:p>
    <w:p w14:paraId="6299D644" w14:textId="1231901F" w:rsidR="2F54C0B6" w:rsidRDefault="2F54C0B6" w:rsidP="6EB67A3A">
      <w:pPr>
        <w:spacing w:after="0"/>
        <w:rPr>
          <w:b/>
          <w:bCs/>
        </w:rPr>
      </w:pPr>
    </w:p>
    <w:p w14:paraId="589CD22C" w14:textId="29434285" w:rsidR="6BB306D2" w:rsidRDefault="6BB306D2" w:rsidP="2F54C0B6">
      <w:pPr>
        <w:spacing w:after="0"/>
        <w:rPr>
          <w:rFonts w:ascii="Aptos" w:eastAsia="Aptos" w:hAnsi="Aptos" w:cs="Aptos"/>
          <w:b/>
          <w:bCs/>
          <w:color w:val="000000" w:themeColor="text1"/>
        </w:rPr>
      </w:pPr>
      <w:r w:rsidRPr="2F54C0B6">
        <w:rPr>
          <w:rFonts w:ascii="Aptos" w:eastAsia="Aptos" w:hAnsi="Aptos" w:cs="Aptos"/>
          <w:b/>
          <w:bCs/>
          <w:color w:val="000000" w:themeColor="text1"/>
        </w:rPr>
        <w:t>Do you live in another state?</w:t>
      </w:r>
    </w:p>
    <w:p w14:paraId="7C27F76B" w14:textId="65E0A73C" w:rsidR="6BB306D2" w:rsidRDefault="6BB306D2" w:rsidP="2F54C0B6">
      <w:pPr>
        <w:spacing w:after="0"/>
        <w:rPr>
          <w:rFonts w:ascii="Aptos" w:eastAsia="Aptos" w:hAnsi="Aptos" w:cs="Aptos"/>
          <w:color w:val="000000" w:themeColor="text1"/>
        </w:rPr>
      </w:pPr>
      <w:r w:rsidRPr="2F54C0B6">
        <w:rPr>
          <w:rFonts w:ascii="Aptos" w:eastAsia="Aptos" w:hAnsi="Aptos" w:cs="Aptos"/>
          <w:color w:val="000000" w:themeColor="text1"/>
        </w:rPr>
        <w:t>If you are an employee who lives outside of Massachusetts, note that your state may have a different Medicaid redetermination process and communications. You should check your state's Medicaid office for more information.</w:t>
      </w:r>
    </w:p>
    <w:p w14:paraId="78098C8D" w14:textId="21426D3B" w:rsidR="2F54C0B6" w:rsidRDefault="2F54C0B6" w:rsidP="2F54C0B6">
      <w:pPr>
        <w:rPr>
          <w:b/>
          <w:bCs/>
        </w:rPr>
      </w:pPr>
    </w:p>
    <w:sectPr w:rsidR="2F54C0B6" w:rsidSect="0041695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801"/>
    <w:multiLevelType w:val="hybridMultilevel"/>
    <w:tmpl w:val="576AF1DA"/>
    <w:lvl w:ilvl="0" w:tplc="C4DA77F4">
      <w:start w:val="1"/>
      <w:numFmt w:val="bullet"/>
      <w:lvlText w:val=""/>
      <w:lvlJc w:val="left"/>
      <w:pPr>
        <w:ind w:left="720" w:hanging="360"/>
      </w:pPr>
      <w:rPr>
        <w:rFonts w:ascii="Symbol" w:hAnsi="Symbol" w:hint="default"/>
      </w:rPr>
    </w:lvl>
    <w:lvl w:ilvl="1" w:tplc="425056B2">
      <w:start w:val="1"/>
      <w:numFmt w:val="bullet"/>
      <w:lvlText w:val="o"/>
      <w:lvlJc w:val="left"/>
      <w:pPr>
        <w:ind w:left="1440" w:hanging="360"/>
      </w:pPr>
      <w:rPr>
        <w:rFonts w:ascii="Courier New" w:hAnsi="Courier New" w:hint="default"/>
      </w:rPr>
    </w:lvl>
    <w:lvl w:ilvl="2" w:tplc="7CFEAA5E">
      <w:start w:val="1"/>
      <w:numFmt w:val="bullet"/>
      <w:lvlText w:val=""/>
      <w:lvlJc w:val="left"/>
      <w:pPr>
        <w:ind w:left="2160" w:hanging="360"/>
      </w:pPr>
      <w:rPr>
        <w:rFonts w:ascii="Wingdings" w:hAnsi="Wingdings" w:hint="default"/>
      </w:rPr>
    </w:lvl>
    <w:lvl w:ilvl="3" w:tplc="520AC8D0">
      <w:start w:val="1"/>
      <w:numFmt w:val="bullet"/>
      <w:lvlText w:val=""/>
      <w:lvlJc w:val="left"/>
      <w:pPr>
        <w:ind w:left="2880" w:hanging="360"/>
      </w:pPr>
      <w:rPr>
        <w:rFonts w:ascii="Symbol" w:hAnsi="Symbol" w:hint="default"/>
      </w:rPr>
    </w:lvl>
    <w:lvl w:ilvl="4" w:tplc="4D5E758C">
      <w:start w:val="1"/>
      <w:numFmt w:val="bullet"/>
      <w:lvlText w:val="o"/>
      <w:lvlJc w:val="left"/>
      <w:pPr>
        <w:ind w:left="3600" w:hanging="360"/>
      </w:pPr>
      <w:rPr>
        <w:rFonts w:ascii="Courier New" w:hAnsi="Courier New" w:hint="default"/>
      </w:rPr>
    </w:lvl>
    <w:lvl w:ilvl="5" w:tplc="0C2C621E">
      <w:start w:val="1"/>
      <w:numFmt w:val="bullet"/>
      <w:lvlText w:val=""/>
      <w:lvlJc w:val="left"/>
      <w:pPr>
        <w:ind w:left="4320" w:hanging="360"/>
      </w:pPr>
      <w:rPr>
        <w:rFonts w:ascii="Wingdings" w:hAnsi="Wingdings" w:hint="default"/>
      </w:rPr>
    </w:lvl>
    <w:lvl w:ilvl="6" w:tplc="A7F2605C">
      <w:start w:val="1"/>
      <w:numFmt w:val="bullet"/>
      <w:lvlText w:val=""/>
      <w:lvlJc w:val="left"/>
      <w:pPr>
        <w:ind w:left="5040" w:hanging="360"/>
      </w:pPr>
      <w:rPr>
        <w:rFonts w:ascii="Symbol" w:hAnsi="Symbol" w:hint="default"/>
      </w:rPr>
    </w:lvl>
    <w:lvl w:ilvl="7" w:tplc="01C0A062">
      <w:start w:val="1"/>
      <w:numFmt w:val="bullet"/>
      <w:lvlText w:val="o"/>
      <w:lvlJc w:val="left"/>
      <w:pPr>
        <w:ind w:left="5760" w:hanging="360"/>
      </w:pPr>
      <w:rPr>
        <w:rFonts w:ascii="Courier New" w:hAnsi="Courier New" w:hint="default"/>
      </w:rPr>
    </w:lvl>
    <w:lvl w:ilvl="8" w:tplc="428EA068">
      <w:start w:val="1"/>
      <w:numFmt w:val="bullet"/>
      <w:lvlText w:val=""/>
      <w:lvlJc w:val="left"/>
      <w:pPr>
        <w:ind w:left="6480" w:hanging="360"/>
      </w:pPr>
      <w:rPr>
        <w:rFonts w:ascii="Wingdings" w:hAnsi="Wingdings" w:hint="default"/>
      </w:rPr>
    </w:lvl>
  </w:abstractNum>
  <w:abstractNum w:abstractNumId="1" w15:restartNumberingAfterBreak="0">
    <w:nsid w:val="1F6A5F09"/>
    <w:multiLevelType w:val="hybridMultilevel"/>
    <w:tmpl w:val="6EF2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D6B06"/>
    <w:multiLevelType w:val="hybridMultilevel"/>
    <w:tmpl w:val="EBB4D91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13153"/>
    <w:multiLevelType w:val="hybridMultilevel"/>
    <w:tmpl w:val="056C7B06"/>
    <w:lvl w:ilvl="0" w:tplc="0A58411A">
      <w:start w:val="1"/>
      <w:numFmt w:val="bullet"/>
      <w:lvlText w:val=""/>
      <w:lvlJc w:val="left"/>
      <w:pPr>
        <w:ind w:left="720" w:hanging="360"/>
      </w:pPr>
      <w:rPr>
        <w:rFonts w:ascii="Symbol" w:hAnsi="Symbol" w:hint="default"/>
      </w:rPr>
    </w:lvl>
    <w:lvl w:ilvl="1" w:tplc="D05E373E">
      <w:start w:val="1"/>
      <w:numFmt w:val="bullet"/>
      <w:lvlText w:val="o"/>
      <w:lvlJc w:val="left"/>
      <w:pPr>
        <w:ind w:left="1440" w:hanging="360"/>
      </w:pPr>
      <w:rPr>
        <w:rFonts w:ascii="Courier New" w:hAnsi="Courier New" w:hint="default"/>
      </w:rPr>
    </w:lvl>
    <w:lvl w:ilvl="2" w:tplc="C8D049A4">
      <w:start w:val="1"/>
      <w:numFmt w:val="bullet"/>
      <w:lvlText w:val=""/>
      <w:lvlJc w:val="left"/>
      <w:pPr>
        <w:ind w:left="2160" w:hanging="360"/>
      </w:pPr>
      <w:rPr>
        <w:rFonts w:ascii="Wingdings" w:hAnsi="Wingdings" w:hint="default"/>
      </w:rPr>
    </w:lvl>
    <w:lvl w:ilvl="3" w:tplc="A24A6E6E">
      <w:start w:val="1"/>
      <w:numFmt w:val="bullet"/>
      <w:lvlText w:val=""/>
      <w:lvlJc w:val="left"/>
      <w:pPr>
        <w:ind w:left="2880" w:hanging="360"/>
      </w:pPr>
      <w:rPr>
        <w:rFonts w:ascii="Symbol" w:hAnsi="Symbol" w:hint="default"/>
      </w:rPr>
    </w:lvl>
    <w:lvl w:ilvl="4" w:tplc="ED649464">
      <w:start w:val="1"/>
      <w:numFmt w:val="bullet"/>
      <w:lvlText w:val="o"/>
      <w:lvlJc w:val="left"/>
      <w:pPr>
        <w:ind w:left="3600" w:hanging="360"/>
      </w:pPr>
      <w:rPr>
        <w:rFonts w:ascii="Courier New" w:hAnsi="Courier New" w:hint="default"/>
      </w:rPr>
    </w:lvl>
    <w:lvl w:ilvl="5" w:tplc="2F206C58">
      <w:start w:val="1"/>
      <w:numFmt w:val="bullet"/>
      <w:lvlText w:val=""/>
      <w:lvlJc w:val="left"/>
      <w:pPr>
        <w:ind w:left="4320" w:hanging="360"/>
      </w:pPr>
      <w:rPr>
        <w:rFonts w:ascii="Wingdings" w:hAnsi="Wingdings" w:hint="default"/>
      </w:rPr>
    </w:lvl>
    <w:lvl w:ilvl="6" w:tplc="F5FA12A2">
      <w:start w:val="1"/>
      <w:numFmt w:val="bullet"/>
      <w:lvlText w:val=""/>
      <w:lvlJc w:val="left"/>
      <w:pPr>
        <w:ind w:left="5040" w:hanging="360"/>
      </w:pPr>
      <w:rPr>
        <w:rFonts w:ascii="Symbol" w:hAnsi="Symbol" w:hint="default"/>
      </w:rPr>
    </w:lvl>
    <w:lvl w:ilvl="7" w:tplc="4C942F1E">
      <w:start w:val="1"/>
      <w:numFmt w:val="bullet"/>
      <w:lvlText w:val="o"/>
      <w:lvlJc w:val="left"/>
      <w:pPr>
        <w:ind w:left="5760" w:hanging="360"/>
      </w:pPr>
      <w:rPr>
        <w:rFonts w:ascii="Courier New" w:hAnsi="Courier New" w:hint="default"/>
      </w:rPr>
    </w:lvl>
    <w:lvl w:ilvl="8" w:tplc="13282D16">
      <w:start w:val="1"/>
      <w:numFmt w:val="bullet"/>
      <w:lvlText w:val=""/>
      <w:lvlJc w:val="left"/>
      <w:pPr>
        <w:ind w:left="6480" w:hanging="360"/>
      </w:pPr>
      <w:rPr>
        <w:rFonts w:ascii="Wingdings" w:hAnsi="Wingdings" w:hint="default"/>
      </w:rPr>
    </w:lvl>
  </w:abstractNum>
  <w:abstractNum w:abstractNumId="4" w15:restartNumberingAfterBreak="0">
    <w:nsid w:val="5AF81BD9"/>
    <w:multiLevelType w:val="hybridMultilevel"/>
    <w:tmpl w:val="0ACEE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2006315">
    <w:abstractNumId w:val="0"/>
  </w:num>
  <w:num w:numId="2" w16cid:durableId="1883636669">
    <w:abstractNumId w:val="3"/>
  </w:num>
  <w:num w:numId="3" w16cid:durableId="1611929440">
    <w:abstractNumId w:val="2"/>
  </w:num>
  <w:num w:numId="4" w16cid:durableId="280191468">
    <w:abstractNumId w:val="4"/>
  </w:num>
  <w:num w:numId="5" w16cid:durableId="2029672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EE4"/>
    <w:rsid w:val="000814CF"/>
    <w:rsid w:val="000DBD99"/>
    <w:rsid w:val="0022462F"/>
    <w:rsid w:val="00343E60"/>
    <w:rsid w:val="0041695A"/>
    <w:rsid w:val="0044259A"/>
    <w:rsid w:val="00547A74"/>
    <w:rsid w:val="006A01C9"/>
    <w:rsid w:val="008B7A42"/>
    <w:rsid w:val="009153EE"/>
    <w:rsid w:val="009B5107"/>
    <w:rsid w:val="00AE5C1F"/>
    <w:rsid w:val="00B23994"/>
    <w:rsid w:val="00BD73E9"/>
    <w:rsid w:val="00BE1840"/>
    <w:rsid w:val="00F20EE4"/>
    <w:rsid w:val="00F358AC"/>
    <w:rsid w:val="0265ED6F"/>
    <w:rsid w:val="0280AF25"/>
    <w:rsid w:val="04A96576"/>
    <w:rsid w:val="04C8B030"/>
    <w:rsid w:val="0535E4B2"/>
    <w:rsid w:val="0624EB87"/>
    <w:rsid w:val="067D7185"/>
    <w:rsid w:val="06879D5F"/>
    <w:rsid w:val="091DD804"/>
    <w:rsid w:val="0B99E636"/>
    <w:rsid w:val="0D488861"/>
    <w:rsid w:val="0DC0A8B6"/>
    <w:rsid w:val="0F89627F"/>
    <w:rsid w:val="0FC827A8"/>
    <w:rsid w:val="1076DE53"/>
    <w:rsid w:val="128B2812"/>
    <w:rsid w:val="18561506"/>
    <w:rsid w:val="18D02D4C"/>
    <w:rsid w:val="1A6BFDAD"/>
    <w:rsid w:val="1BE2A007"/>
    <w:rsid w:val="20AE996A"/>
    <w:rsid w:val="22C9B8B1"/>
    <w:rsid w:val="2403E4F1"/>
    <w:rsid w:val="242CBA69"/>
    <w:rsid w:val="26803DCE"/>
    <w:rsid w:val="28079FB9"/>
    <w:rsid w:val="28987581"/>
    <w:rsid w:val="2A3445E2"/>
    <w:rsid w:val="2C1B94DE"/>
    <w:rsid w:val="2DEE2A8F"/>
    <w:rsid w:val="2F54C0B6"/>
    <w:rsid w:val="3125CB51"/>
    <w:rsid w:val="32AC38D0"/>
    <w:rsid w:val="3543952B"/>
    <w:rsid w:val="359FF7D3"/>
    <w:rsid w:val="369F6EB4"/>
    <w:rsid w:val="374FCE6B"/>
    <w:rsid w:val="383B3F15"/>
    <w:rsid w:val="392F38DD"/>
    <w:rsid w:val="3ACB093E"/>
    <w:rsid w:val="3B548858"/>
    <w:rsid w:val="3B8F91AD"/>
    <w:rsid w:val="3D474B4F"/>
    <w:rsid w:val="3E2FF82C"/>
    <w:rsid w:val="3F11FD65"/>
    <w:rsid w:val="403755F8"/>
    <w:rsid w:val="40828C94"/>
    <w:rsid w:val="42118AC3"/>
    <w:rsid w:val="42B2E470"/>
    <w:rsid w:val="431CD36A"/>
    <w:rsid w:val="43AB29C8"/>
    <w:rsid w:val="43AC5644"/>
    <w:rsid w:val="448704F3"/>
    <w:rsid w:val="472DCB35"/>
    <w:rsid w:val="4885CB35"/>
    <w:rsid w:val="4ACA7E66"/>
    <w:rsid w:val="4B6ED548"/>
    <w:rsid w:val="4CC92245"/>
    <w:rsid w:val="4FF2829F"/>
    <w:rsid w:val="51585C12"/>
    <w:rsid w:val="515BBBAA"/>
    <w:rsid w:val="519AD312"/>
    <w:rsid w:val="52669EB0"/>
    <w:rsid w:val="530956D8"/>
    <w:rsid w:val="533CB5CB"/>
    <w:rsid w:val="54026F11"/>
    <w:rsid w:val="54C5F1C9"/>
    <w:rsid w:val="55230D15"/>
    <w:rsid w:val="562F2CCD"/>
    <w:rsid w:val="5664921F"/>
    <w:rsid w:val="56C4A8CC"/>
    <w:rsid w:val="573851AE"/>
    <w:rsid w:val="57CAFD2E"/>
    <w:rsid w:val="5B6A540E"/>
    <w:rsid w:val="5C093450"/>
    <w:rsid w:val="5E5D4BC7"/>
    <w:rsid w:val="5E6DEEBB"/>
    <w:rsid w:val="5EDD8593"/>
    <w:rsid w:val="5F0D73CF"/>
    <w:rsid w:val="5F330F4C"/>
    <w:rsid w:val="5F504471"/>
    <w:rsid w:val="6019D712"/>
    <w:rsid w:val="60A42755"/>
    <w:rsid w:val="62D19F9A"/>
    <w:rsid w:val="62F0F10B"/>
    <w:rsid w:val="634C946C"/>
    <w:rsid w:val="65655A7B"/>
    <w:rsid w:val="6571D5B2"/>
    <w:rsid w:val="67012ADC"/>
    <w:rsid w:val="67C4622E"/>
    <w:rsid w:val="68899329"/>
    <w:rsid w:val="6960328F"/>
    <w:rsid w:val="6BB306D2"/>
    <w:rsid w:val="6BEFFCB8"/>
    <w:rsid w:val="6BF35C50"/>
    <w:rsid w:val="6C15D8AC"/>
    <w:rsid w:val="6D1AA9D9"/>
    <w:rsid w:val="6EB67A3A"/>
    <w:rsid w:val="70D70395"/>
    <w:rsid w:val="724C0E1C"/>
    <w:rsid w:val="72A5F683"/>
    <w:rsid w:val="739FADD4"/>
    <w:rsid w:val="73FE6E35"/>
    <w:rsid w:val="77B26299"/>
    <w:rsid w:val="795052D2"/>
    <w:rsid w:val="79D6D8A9"/>
    <w:rsid w:val="7BE2A9B6"/>
    <w:rsid w:val="7C701F45"/>
    <w:rsid w:val="7D0B4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394127"/>
  <w15:chartTrackingRefBased/>
  <w15:docId w15:val="{3A65EC74-8C49-4634-92F0-7A1D2B5E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EE4"/>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0EE4"/>
    <w:rPr>
      <w:sz w:val="16"/>
      <w:szCs w:val="16"/>
    </w:rPr>
  </w:style>
  <w:style w:type="paragraph" w:styleId="CommentText">
    <w:name w:val="annotation text"/>
    <w:basedOn w:val="Normal"/>
    <w:link w:val="CommentTextChar"/>
    <w:uiPriority w:val="99"/>
    <w:unhideWhenUsed/>
    <w:rsid w:val="00F20EE4"/>
    <w:pPr>
      <w:spacing w:line="240" w:lineRule="auto"/>
    </w:pPr>
    <w:rPr>
      <w:sz w:val="20"/>
      <w:szCs w:val="20"/>
    </w:rPr>
  </w:style>
  <w:style w:type="character" w:customStyle="1" w:styleId="CommentTextChar">
    <w:name w:val="Comment Text Char"/>
    <w:basedOn w:val="DefaultParagraphFont"/>
    <w:link w:val="CommentText"/>
    <w:uiPriority w:val="99"/>
    <w:rsid w:val="00F20EE4"/>
    <w:rPr>
      <w:kern w:val="2"/>
      <w:sz w:val="20"/>
      <w:szCs w:val="20"/>
      <w14:ligatures w14:val="standardContextual"/>
    </w:rPr>
  </w:style>
  <w:style w:type="paragraph" w:styleId="ListParagraph">
    <w:name w:val="List Paragraph"/>
    <w:basedOn w:val="Normal"/>
    <w:uiPriority w:val="34"/>
    <w:qFormat/>
    <w:rsid w:val="00F20EE4"/>
    <w:pPr>
      <w:ind w:left="720"/>
      <w:contextualSpacing/>
    </w:pPr>
  </w:style>
  <w:style w:type="character" w:styleId="Hyperlink">
    <w:name w:val="Hyperlink"/>
    <w:basedOn w:val="DefaultParagraphFont"/>
    <w:uiPriority w:val="99"/>
    <w:unhideWhenUsed/>
    <w:rsid w:val="00F20EE4"/>
    <w:rPr>
      <w:color w:val="0000FF"/>
      <w:u w:val="single"/>
    </w:rPr>
  </w:style>
  <w:style w:type="paragraph" w:styleId="Revision">
    <w:name w:val="Revision"/>
    <w:hidden/>
    <w:uiPriority w:val="99"/>
    <w:semiHidden/>
    <w:rsid w:val="000814CF"/>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Erin E. (CCA)</dc:creator>
  <cp:keywords/>
  <dc:description/>
  <cp:lastModifiedBy>Kirsten Blocker</cp:lastModifiedBy>
  <cp:revision>8</cp:revision>
  <dcterms:created xsi:type="dcterms:W3CDTF">2024-03-13T20:21:00Z</dcterms:created>
  <dcterms:modified xsi:type="dcterms:W3CDTF">2024-03-25T04:33:00Z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4bec45c31dd8e5c8aa5d35eb926545111bf76312d957dd41631ae9ee0623d854</vt:lpwstr>
  </property>
</Properties>
</file>